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8F" w:rsidRDefault="004B228F" w:rsidP="004B228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Ортақ орта мектебі </w:t>
      </w:r>
    </w:p>
    <w:p w:rsidR="004B228F" w:rsidRPr="00CF7013" w:rsidRDefault="004B228F" w:rsidP="004B228F">
      <w:pPr>
        <w:spacing w:after="0"/>
        <w:jc w:val="center"/>
        <w:rPr>
          <w:rFonts w:ascii="Times New Roman" w:hAnsi="Times New Roman" w:cs="Times New Roman"/>
          <w:sz w:val="32"/>
          <w:szCs w:val="28"/>
          <w:lang w:val="kk-KZ"/>
        </w:rPr>
      </w:pPr>
      <w:r w:rsidRPr="00CF7013">
        <w:rPr>
          <w:rFonts w:ascii="Times New Roman" w:hAnsi="Times New Roman" w:cs="Times New Roman"/>
          <w:sz w:val="32"/>
          <w:szCs w:val="28"/>
          <w:lang w:val="kk-KZ"/>
        </w:rPr>
        <w:t>«Өмірге ИЯ деп айт!» РАН өткізу туралы есеп</w:t>
      </w:r>
    </w:p>
    <w:p w:rsidR="004B228F" w:rsidRDefault="004B228F" w:rsidP="004B228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2017-2018 оқу жылы</w:t>
      </w:r>
    </w:p>
    <w:p w:rsidR="004B228F" w:rsidRDefault="004B228F" w:rsidP="004B228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9147F">
        <w:rPr>
          <w:rFonts w:ascii="Times New Roman" w:hAnsi="Times New Roman" w:cs="Times New Roman"/>
          <w:sz w:val="28"/>
          <w:szCs w:val="28"/>
          <w:lang w:val="kk-KZ"/>
        </w:rPr>
        <w:t>2018 жылғы 10 ақпан</w:t>
      </w:r>
      <w:r>
        <w:rPr>
          <w:rFonts w:ascii="Times New Roman" w:hAnsi="Times New Roman" w:cs="Times New Roman"/>
          <w:sz w:val="28"/>
          <w:szCs w:val="28"/>
          <w:lang w:val="kk-KZ"/>
        </w:rPr>
        <w:t xml:space="preserve"> </w:t>
      </w:r>
      <w:r w:rsidRPr="00D9147F">
        <w:rPr>
          <w:rFonts w:ascii="Times New Roman" w:hAnsi="Times New Roman" w:cs="Times New Roman"/>
          <w:sz w:val="28"/>
          <w:szCs w:val="28"/>
          <w:lang w:val="kk-KZ"/>
        </w:rPr>
        <w:t>- 10 наурыз аралығында Ортақ орта мектебінде  баланы оның денсаулығына зиян келтіретін ақпараттың, наси</w:t>
      </w:r>
      <w:r>
        <w:rPr>
          <w:rFonts w:ascii="Times New Roman" w:hAnsi="Times New Roman" w:cs="Times New Roman"/>
          <w:sz w:val="28"/>
          <w:szCs w:val="28"/>
          <w:lang w:val="kk-KZ"/>
        </w:rPr>
        <w:t>хат пен үгіттің теріс ықпалынан</w:t>
      </w:r>
      <w:r w:rsidRPr="00D9147F">
        <w:rPr>
          <w:rFonts w:ascii="Times New Roman" w:hAnsi="Times New Roman" w:cs="Times New Roman"/>
          <w:sz w:val="28"/>
          <w:szCs w:val="28"/>
          <w:lang w:val="kk-KZ"/>
        </w:rPr>
        <w:t xml:space="preserve"> қорғауға қоғамның назарын аудару мақсатымен «Өмірге ИЯ деп айт!» республикалық ақпараттық науқан (РАН) ұйымдастырылып өткізілді.   Науқан АББ жоспарына негізделіп өткізілді. Жұмыс келесі топтармен жүргізілді: оқушылармен, ата-аналармен және қоғамдық өкілдерімен. </w:t>
      </w:r>
    </w:p>
    <w:p w:rsidR="004B228F" w:rsidRDefault="004B228F" w:rsidP="004B228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Ата-аналар мен оқушылар үшін тақырыптық  стенд, сенім телефоны және сенім поштасы жаңартылды. Балалар мен ата-аналарға байланыс деректер мен сенім телефон нөмерлері бар ақпараттық парақшалар таратылды. </w:t>
      </w:r>
    </w:p>
    <w:p w:rsidR="004B228F" w:rsidRDefault="004B228F" w:rsidP="004B228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Сынып жетекшілермен сұхбаттасу алаңы ұйымдастырылып, балалардың әлеуметтік желілерге кіргенде қауіпсіздікті сақтау, ата-аналар тарапынан бақылау жүргізу, қазіргі кезде балалардың қызығушылығын әдептілік нормаларға сәйкес бағыттау туралы мәселелер талқыланды.  Сынып жетекшілердің тарапынан әр баланы назардан қалдырмай, көңіл аударып, жеке жұмыстар жүргізілу қажет екені туралы да айтылды. </w:t>
      </w:r>
    </w:p>
    <w:p w:rsidR="004B228F" w:rsidRDefault="004B228F" w:rsidP="004B228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Сынып жетекшілер  келесі тақырыптарда сынып сағаттар өткізді: «Біз  Өмірді  таңдаймыз», «Балалық шақ қорғалуда», «Қауіпсіз интернет» , т.б. Алдағы уақытта ауыл участкелік  инспекторы Д.А Қарбаевпен   кездесу жоспарлануда.  </w:t>
      </w:r>
    </w:p>
    <w:p w:rsidR="004B228F" w:rsidRDefault="004B228F" w:rsidP="004B228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кезде  арнайы жоспар бойынша мектеп психологы балалармен , жасөспірімдермен және ата-аналармен консультациялық, психокоррекциялық, ағартушылық, алдын-алу жұмыстары жүргізілуде.</w:t>
      </w:r>
    </w:p>
    <w:p w:rsidR="004B228F" w:rsidRDefault="004B228F" w:rsidP="004B228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Және «Ақмола облысында жасөспірімдер арасында суицид превенциясы» бағдарламасы бойынша жұмыстар жүргізілуде. Осы бағдарлама бойынша шұғыл көмекке және қорғалуға мұқтаж балаларды анықтауға бағытталғн іс-шаралар өткізілуде және алғашқы жедел көмек көрсетуде.</w:t>
      </w:r>
    </w:p>
    <w:p w:rsidR="004B228F" w:rsidRPr="00D9147F" w:rsidRDefault="004B228F" w:rsidP="004B228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Мектепте оқушылармен әр кезде флешмобтар, демалу кештер, спорттық сайыстар, тақырыптық іс-шаралар  өткізіліп, оқушылар белсенді қатысып, құптап, жақсы сезім алуда.</w:t>
      </w:r>
    </w:p>
    <w:p w:rsidR="004B228F" w:rsidRPr="00D9147F" w:rsidRDefault="004B228F" w:rsidP="004B228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жұмысы жалпы оқушылардың физкалық және психикалық денсаулықтарын сақтауға негізделген және  барлық мұғалімдер және ата-аналар осы жағдайды қадағалауда. Мектептің медбикесі зиянды әдеттерді алдын алу мақсатында ақпараттық жұмыс үнемі атқаруда.</w:t>
      </w:r>
    </w:p>
    <w:p w:rsidR="004B228F" w:rsidRDefault="004B228F">
      <w:pPr>
        <w:rPr>
          <w:noProof/>
          <w:lang w:val="kk-KZ" w:eastAsia="ru-RU"/>
        </w:rPr>
      </w:pPr>
      <w:bookmarkStart w:id="0" w:name="_GoBack"/>
      <w:bookmarkEnd w:id="0"/>
    </w:p>
    <w:p w:rsidR="00C55E39" w:rsidRDefault="009D6BC6">
      <w:pPr>
        <w:rPr>
          <w:lang w:val="kk-KZ"/>
        </w:rPr>
      </w:pPr>
      <w:r>
        <w:rPr>
          <w:noProof/>
          <w:lang w:eastAsia="ru-RU"/>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377440" cy="1783080"/>
            <wp:effectExtent l="0" t="0" r="3810" b="7620"/>
            <wp:wrapSquare wrapText="bothSides"/>
            <wp:docPr id="1" name="Рисунок 1" descr="D:\Документы 2016-2017\Завуч ВР\фото 2017-18\фото спорт и танец\IMG-201611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 2016-2017\Завуч ВР\фото 2017-18\фото спорт и танец\IMG-20161111-WA0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1783080"/>
                    </a:xfrm>
                    <a:prstGeom prst="rect">
                      <a:avLst/>
                    </a:prstGeom>
                    <a:noFill/>
                    <a:ln>
                      <a:noFill/>
                    </a:ln>
                  </pic:spPr>
                </pic:pic>
              </a:graphicData>
            </a:graphic>
          </wp:anchor>
        </w:drawing>
      </w:r>
      <w:r w:rsidR="004B228F">
        <w:rPr>
          <w:lang w:val="kk-KZ"/>
        </w:rPr>
        <w:t xml:space="preserve">        </w:t>
      </w:r>
      <w:r w:rsidR="004B228F">
        <w:rPr>
          <w:noProof/>
          <w:lang w:eastAsia="ru-RU"/>
        </w:rPr>
        <w:drawing>
          <wp:inline distT="0" distB="0" distL="0" distR="0" wp14:anchorId="53DA9EB1" wp14:editId="0506E1B8">
            <wp:extent cx="2425148" cy="1818638"/>
            <wp:effectExtent l="0" t="0" r="0" b="0"/>
            <wp:docPr id="2" name="Рисунок 2" descr="D:\Документы 2016-2017\Завуч ВР\фото 2017-18\вр фото\6rqI5bUAK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окументы 2016-2017\Завуч ВР\фото 2017-18\вр фото\6rqI5bUAK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2232" cy="1816451"/>
                    </a:xfrm>
                    <a:prstGeom prst="rect">
                      <a:avLst/>
                    </a:prstGeom>
                    <a:noFill/>
                    <a:ln>
                      <a:noFill/>
                    </a:ln>
                  </pic:spPr>
                </pic:pic>
              </a:graphicData>
            </a:graphic>
          </wp:inline>
        </w:drawing>
      </w:r>
      <w:r w:rsidR="004B228F">
        <w:rPr>
          <w:lang w:val="kk-KZ"/>
        </w:rPr>
        <w:br w:type="textWrapping" w:clear="all"/>
      </w:r>
    </w:p>
    <w:p w:rsidR="009D6BC6" w:rsidRDefault="009D6BC6">
      <w:pPr>
        <w:rPr>
          <w:lang w:val="kk-KZ"/>
        </w:rPr>
      </w:pPr>
    </w:p>
    <w:p w:rsidR="009D6BC6" w:rsidRDefault="009D6BC6">
      <w:pPr>
        <w:rPr>
          <w:lang w:val="kk-KZ"/>
        </w:rPr>
      </w:pPr>
      <w:r>
        <w:rPr>
          <w:noProof/>
          <w:lang w:eastAsia="ru-RU"/>
        </w:rPr>
        <w:drawing>
          <wp:inline distT="0" distB="0" distL="0" distR="0">
            <wp:extent cx="2406890" cy="1804946"/>
            <wp:effectExtent l="0" t="0" r="0" b="5080"/>
            <wp:docPr id="3" name="Рисунок 3" descr="D:\Документы 2016-2017\Завуч ВР\фото 2017-18\вр фото\9BctGskA2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окументы 2016-2017\Завуч ВР\фото 2017-18\вр фото\9BctGskA2v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3996" cy="1802776"/>
                    </a:xfrm>
                    <a:prstGeom prst="rect">
                      <a:avLst/>
                    </a:prstGeom>
                    <a:noFill/>
                    <a:ln>
                      <a:noFill/>
                    </a:ln>
                  </pic:spPr>
                </pic:pic>
              </a:graphicData>
            </a:graphic>
          </wp:inline>
        </w:drawing>
      </w:r>
      <w:r w:rsidR="004B228F">
        <w:rPr>
          <w:lang w:val="kk-KZ"/>
        </w:rPr>
        <w:t xml:space="preserve">            </w:t>
      </w:r>
      <w:r w:rsidR="004B228F">
        <w:rPr>
          <w:noProof/>
          <w:lang w:eastAsia="ru-RU"/>
        </w:rPr>
        <w:drawing>
          <wp:inline distT="0" distB="0" distL="0" distR="0" wp14:anchorId="13B0F1F9" wp14:editId="063F91B0">
            <wp:extent cx="2377440" cy="1782862"/>
            <wp:effectExtent l="0" t="0" r="3810" b="8255"/>
            <wp:docPr id="4" name="Рисунок 4" descr="D:\Документы 2016-2017\Завуч ВР\фото 2017-18\вр фото\-UvEnzMW7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Документы 2016-2017\Завуч ВР\фото 2017-18\вр фото\-UvEnzMW7T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4581" cy="1780718"/>
                    </a:xfrm>
                    <a:prstGeom prst="rect">
                      <a:avLst/>
                    </a:prstGeom>
                    <a:noFill/>
                    <a:ln>
                      <a:noFill/>
                    </a:ln>
                  </pic:spPr>
                </pic:pic>
              </a:graphicData>
            </a:graphic>
          </wp:inline>
        </w:drawing>
      </w:r>
    </w:p>
    <w:p w:rsidR="009D6BC6" w:rsidRDefault="009D6BC6">
      <w:pPr>
        <w:rPr>
          <w:lang w:val="kk-KZ"/>
        </w:rPr>
      </w:pPr>
    </w:p>
    <w:p w:rsidR="009D6BC6" w:rsidRDefault="009D6BC6">
      <w:pPr>
        <w:rPr>
          <w:lang w:val="kk-KZ"/>
        </w:rPr>
      </w:pPr>
      <w:r>
        <w:rPr>
          <w:noProof/>
          <w:lang w:eastAsia="ru-RU"/>
        </w:rPr>
        <w:drawing>
          <wp:inline distT="0" distB="0" distL="0" distR="0">
            <wp:extent cx="2480394" cy="1860606"/>
            <wp:effectExtent l="0" t="0" r="0" b="6350"/>
            <wp:docPr id="5" name="Рисунок 5" descr="D:\Документы 2016-2017\Завуч ВР\фото 2017-18\мектеп фото\20170213_175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Документы 2016-2017\Завуч ВР\фото 2017-18\мектеп фото\20170213_1759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7140" cy="1865666"/>
                    </a:xfrm>
                    <a:prstGeom prst="rect">
                      <a:avLst/>
                    </a:prstGeom>
                    <a:noFill/>
                    <a:ln>
                      <a:noFill/>
                    </a:ln>
                  </pic:spPr>
                </pic:pic>
              </a:graphicData>
            </a:graphic>
          </wp:inline>
        </w:drawing>
      </w:r>
      <w:r w:rsidR="004B228F">
        <w:rPr>
          <w:lang w:val="kk-KZ"/>
        </w:rPr>
        <w:t xml:space="preserve">    </w:t>
      </w:r>
      <w:r w:rsidR="004B228F">
        <w:rPr>
          <w:noProof/>
          <w:lang w:eastAsia="ru-RU"/>
        </w:rPr>
        <w:drawing>
          <wp:inline distT="0" distB="0" distL="0" distR="0" wp14:anchorId="74BD5F05" wp14:editId="1FF338FB">
            <wp:extent cx="2544418" cy="1908631"/>
            <wp:effectExtent l="0" t="0" r="8890" b="0"/>
            <wp:docPr id="6" name="Рисунок 6" descr="D:\Документы 2016-2017\Завуч ВР\фото 2017-18\мектеп фото\20170213_180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Документы 2016-2017\Завуч ВР\фото 2017-18\мектеп фото\20170213_1806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3872" cy="1908221"/>
                    </a:xfrm>
                    <a:prstGeom prst="rect">
                      <a:avLst/>
                    </a:prstGeom>
                    <a:noFill/>
                    <a:ln>
                      <a:noFill/>
                    </a:ln>
                  </pic:spPr>
                </pic:pic>
              </a:graphicData>
            </a:graphic>
          </wp:inline>
        </w:drawing>
      </w:r>
    </w:p>
    <w:p w:rsidR="009D6BC6" w:rsidRDefault="009D6BC6">
      <w:pPr>
        <w:rPr>
          <w:lang w:val="kk-KZ"/>
        </w:rPr>
      </w:pPr>
    </w:p>
    <w:p w:rsidR="009D6BC6" w:rsidRDefault="009D6BC6">
      <w:pPr>
        <w:rPr>
          <w:lang w:val="kk-KZ"/>
        </w:rPr>
      </w:pPr>
      <w:r>
        <w:rPr>
          <w:noProof/>
          <w:lang w:eastAsia="ru-RU"/>
        </w:rPr>
        <w:drawing>
          <wp:inline distT="0" distB="0" distL="0" distR="0">
            <wp:extent cx="2679590" cy="1509877"/>
            <wp:effectExtent l="0" t="0" r="6985" b="0"/>
            <wp:docPr id="7" name="Рисунок 7" descr="D:\Документы 2016-2017\Завуч ВР\фото 2017-18\мектеп фото\20170215_163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Документы 2016-2017\Завуч ВР\фото 2017-18\мектеп фото\20170215_1631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9404" cy="1509772"/>
                    </a:xfrm>
                    <a:prstGeom prst="rect">
                      <a:avLst/>
                    </a:prstGeom>
                    <a:noFill/>
                    <a:ln>
                      <a:noFill/>
                    </a:ln>
                  </pic:spPr>
                </pic:pic>
              </a:graphicData>
            </a:graphic>
          </wp:inline>
        </w:drawing>
      </w:r>
    </w:p>
    <w:p w:rsidR="009D6BC6" w:rsidRPr="009D6BC6" w:rsidRDefault="009D6BC6">
      <w:pPr>
        <w:rPr>
          <w:lang w:val="kk-KZ"/>
        </w:rPr>
      </w:pPr>
    </w:p>
    <w:sectPr w:rsidR="009D6BC6" w:rsidRPr="009D6B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DD0" w:rsidRDefault="00642DD0" w:rsidP="004B228F">
      <w:pPr>
        <w:spacing w:after="0" w:line="240" w:lineRule="auto"/>
      </w:pPr>
      <w:r>
        <w:separator/>
      </w:r>
    </w:p>
  </w:endnote>
  <w:endnote w:type="continuationSeparator" w:id="0">
    <w:p w:rsidR="00642DD0" w:rsidRDefault="00642DD0" w:rsidP="004B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DD0" w:rsidRDefault="00642DD0" w:rsidP="004B228F">
      <w:pPr>
        <w:spacing w:after="0" w:line="240" w:lineRule="auto"/>
      </w:pPr>
      <w:r>
        <w:separator/>
      </w:r>
    </w:p>
  </w:footnote>
  <w:footnote w:type="continuationSeparator" w:id="0">
    <w:p w:rsidR="00642DD0" w:rsidRDefault="00642DD0" w:rsidP="004B22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C6"/>
    <w:rsid w:val="002E0149"/>
    <w:rsid w:val="004B228F"/>
    <w:rsid w:val="00642DD0"/>
    <w:rsid w:val="009D6BC6"/>
    <w:rsid w:val="00C55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BC6"/>
    <w:rPr>
      <w:rFonts w:ascii="Tahoma" w:hAnsi="Tahoma" w:cs="Tahoma"/>
      <w:sz w:val="16"/>
      <w:szCs w:val="16"/>
    </w:rPr>
  </w:style>
  <w:style w:type="paragraph" w:styleId="a5">
    <w:name w:val="header"/>
    <w:basedOn w:val="a"/>
    <w:link w:val="a6"/>
    <w:uiPriority w:val="99"/>
    <w:unhideWhenUsed/>
    <w:rsid w:val="004B22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228F"/>
  </w:style>
  <w:style w:type="paragraph" w:styleId="a7">
    <w:name w:val="footer"/>
    <w:basedOn w:val="a"/>
    <w:link w:val="a8"/>
    <w:uiPriority w:val="99"/>
    <w:unhideWhenUsed/>
    <w:rsid w:val="004B22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2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B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6BC6"/>
    <w:rPr>
      <w:rFonts w:ascii="Tahoma" w:hAnsi="Tahoma" w:cs="Tahoma"/>
      <w:sz w:val="16"/>
      <w:szCs w:val="16"/>
    </w:rPr>
  </w:style>
  <w:style w:type="paragraph" w:styleId="a5">
    <w:name w:val="header"/>
    <w:basedOn w:val="a"/>
    <w:link w:val="a6"/>
    <w:uiPriority w:val="99"/>
    <w:unhideWhenUsed/>
    <w:rsid w:val="004B22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228F"/>
  </w:style>
  <w:style w:type="paragraph" w:styleId="a7">
    <w:name w:val="footer"/>
    <w:basedOn w:val="a"/>
    <w:link w:val="a8"/>
    <w:uiPriority w:val="99"/>
    <w:unhideWhenUsed/>
    <w:rsid w:val="004B22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2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Айбота</dc:creator>
  <cp:lastModifiedBy>Школа</cp:lastModifiedBy>
  <cp:revision>2</cp:revision>
  <dcterms:created xsi:type="dcterms:W3CDTF">2018-03-12T05:55:00Z</dcterms:created>
  <dcterms:modified xsi:type="dcterms:W3CDTF">2018-03-12T05:55:00Z</dcterms:modified>
</cp:coreProperties>
</file>